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F123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t>Od początku 2026 r. ważne zmiany w leczeniu. Łatwiejszy dostęp do narkozy na NFZ u dentysty</w:t>
      </w:r>
    </w:p>
    <w:p w14:paraId="2D2F9752" w14:textId="77777777" w:rsidR="00C87429" w:rsidRPr="00C87429" w:rsidRDefault="00C87429" w:rsidP="00C87429">
      <w:r w:rsidRPr="00C87429">
        <w:t>Autor: </w:t>
      </w:r>
      <w:proofErr w:type="spellStart"/>
      <w:r w:rsidRPr="00C87429">
        <w:rPr>
          <w:b/>
          <w:bCs/>
        </w:rPr>
        <w:t>miro</w:t>
      </w:r>
      <w:r w:rsidRPr="00C87429">
        <w:t>Źródło:MZ</w:t>
      </w:r>
      <w:proofErr w:type="spellEnd"/>
      <w:r w:rsidRPr="00C87429">
        <w:t>/infodent24.plOpublikowano: 31-12-2025, 07:22</w:t>
      </w:r>
    </w:p>
    <w:p w14:paraId="1AD8E0DA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t xml:space="preserve">Dzieci z </w:t>
      </w:r>
      <w:proofErr w:type="spellStart"/>
      <w:r w:rsidRPr="00C87429">
        <w:rPr>
          <w:b/>
          <w:bCs/>
        </w:rPr>
        <w:t>dentofobią</w:t>
      </w:r>
      <w:proofErr w:type="spellEnd"/>
      <w:r w:rsidRPr="00C87429">
        <w:rPr>
          <w:b/>
          <w:bCs/>
        </w:rPr>
        <w:t xml:space="preserve"> mogą od stycznia 2026 r. korzystać w szerszym zakresie z leczenia stomatologicznego w narkozie. Poszerzono listę wskazań uprawniających do leczenia dzieci w znieczuleniu ogólnym w przypadku korzystania ze świadczeń na NFZ. Dostępność do tego typu zabiegów może być w znacznym stopniu ograniczona</w:t>
      </w:r>
    </w:p>
    <w:p w14:paraId="0D36C1AC" w14:textId="048FF1A3" w:rsidR="00C87429" w:rsidRPr="00C87429" w:rsidRDefault="00C87429" w:rsidP="00C87429"/>
    <w:p w14:paraId="08B098FD" w14:textId="77777777" w:rsidR="00C87429" w:rsidRPr="00C87429" w:rsidRDefault="00C87429" w:rsidP="00C87429">
      <w:r w:rsidRPr="00C87429">
        <w:t>Od 2 stycznia 2026 r. więcej przypadków kwalifikujących się do leczenia stomatologicznego dzieci w narkozie</w:t>
      </w:r>
    </w:p>
    <w:p w14:paraId="61F33E7F" w14:textId="77777777" w:rsidR="00C87429" w:rsidRPr="00C87429" w:rsidRDefault="00C87429" w:rsidP="00C87429">
      <w:pPr>
        <w:numPr>
          <w:ilvl w:val="0"/>
          <w:numId w:val="1"/>
        </w:numPr>
        <w:rPr>
          <w:b/>
          <w:bCs/>
        </w:rPr>
      </w:pPr>
      <w:r w:rsidRPr="00C87429">
        <w:rPr>
          <w:b/>
          <w:bCs/>
        </w:rPr>
        <w:t>Rozporządzenie z 19 grudnia 2024 r. w sprawie świadczeń gwarantowanych z zakresu leczenia stomatologicznego wprowadziło rozszerzone wskazania do leczenia w narkozie dzieci na NFZ</w:t>
      </w:r>
    </w:p>
    <w:p w14:paraId="4BB16D38" w14:textId="77777777" w:rsidR="00C87429" w:rsidRPr="00C87429" w:rsidRDefault="00C87429" w:rsidP="00C87429">
      <w:pPr>
        <w:numPr>
          <w:ilvl w:val="0"/>
          <w:numId w:val="1"/>
        </w:numPr>
        <w:rPr>
          <w:b/>
          <w:bCs/>
        </w:rPr>
      </w:pPr>
      <w:r w:rsidRPr="00C87429">
        <w:rPr>
          <w:b/>
          <w:bCs/>
        </w:rPr>
        <w:t>Nowe przepisy obejmą dzieci z alergiami, zaburzeniami ogólnoustrojowymi i niewspółpracujące</w:t>
      </w:r>
    </w:p>
    <w:p w14:paraId="70B7EA70" w14:textId="77777777" w:rsidR="00C87429" w:rsidRPr="00C87429" w:rsidRDefault="00C87429" w:rsidP="00C87429">
      <w:pPr>
        <w:numPr>
          <w:ilvl w:val="0"/>
          <w:numId w:val="1"/>
        </w:numPr>
        <w:rPr>
          <w:b/>
          <w:bCs/>
        </w:rPr>
      </w:pPr>
      <w:r w:rsidRPr="00C87429">
        <w:rPr>
          <w:b/>
          <w:bCs/>
        </w:rPr>
        <w:t>Zmiany wchodzą w życie 1 stycznia 2026 r. </w:t>
      </w:r>
    </w:p>
    <w:p w14:paraId="691D6A7D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t>Leczenie w narkozie u dentysty na NFZ poszerzono wskazania </w:t>
      </w:r>
    </w:p>
    <w:p w14:paraId="288B2929" w14:textId="77777777" w:rsidR="00C87429" w:rsidRPr="00C87429" w:rsidRDefault="00C87429" w:rsidP="00C87429">
      <w:r w:rsidRPr="00C87429">
        <w:t>Dzieci, które panicznie boją się lekarza dentysty, będą mogły skorzystać z leczenia w znieczuleniu ogólnym. Poszerzony koszyk zabiegów przysługujących na NFZ wprowadza Rozporządzenie Ministra Zdrowia z 19 grudnia 2024 r. w sprawie świadczeń gwarantowanych z zakresu leczenia stomatologicznego. Podajemy kto i w jakich okolicznościach będzie leczony w narkozie</w:t>
      </w:r>
    </w:p>
    <w:p w14:paraId="7DB6C502" w14:textId="77777777" w:rsidR="00C87429" w:rsidRPr="00C87429" w:rsidRDefault="00C87429" w:rsidP="00C87429">
      <w:r w:rsidRPr="00C87429">
        <w:rPr>
          <w:b/>
          <w:bCs/>
        </w:rPr>
        <w:t>Rozszerzono wskazania do wykonywania dzieciom zabiegów stomatologicznych w znieczuleniu ogólnym, chodzi o pacjentów: </w:t>
      </w:r>
    </w:p>
    <w:p w14:paraId="67B0E9FD" w14:textId="77777777" w:rsidR="00C87429" w:rsidRPr="00C87429" w:rsidRDefault="00C87429" w:rsidP="00C87429">
      <w:pPr>
        <w:numPr>
          <w:ilvl w:val="0"/>
          <w:numId w:val="2"/>
        </w:numPr>
      </w:pPr>
      <w:r w:rsidRPr="00C87429">
        <w:t>u których występują alergie na środki znieczulenia miejscowego;</w:t>
      </w:r>
    </w:p>
    <w:p w14:paraId="090D9051" w14:textId="77777777" w:rsidR="00C87429" w:rsidRPr="00C87429" w:rsidRDefault="00C87429" w:rsidP="00C87429">
      <w:pPr>
        <w:numPr>
          <w:ilvl w:val="0"/>
          <w:numId w:val="2"/>
        </w:numPr>
      </w:pPr>
      <w:r w:rsidRPr="00C87429">
        <w:t xml:space="preserve">z zaburzeniami ogólnoustrojowymi, u których stres związany z zabiegiem stomatologicznym lub obecność infekcji </w:t>
      </w:r>
      <w:proofErr w:type="spellStart"/>
      <w:r w:rsidRPr="00C87429">
        <w:t>okołozębowych</w:t>
      </w:r>
      <w:proofErr w:type="spellEnd"/>
      <w:r w:rsidRPr="00C87429">
        <w:t xml:space="preserve"> może negatywnie wpłynąć na ogólny stan zdrowia;</w:t>
      </w:r>
    </w:p>
    <w:p w14:paraId="68661B23" w14:textId="77777777" w:rsidR="00C87429" w:rsidRPr="00C87429" w:rsidRDefault="00C87429" w:rsidP="00C87429">
      <w:pPr>
        <w:numPr>
          <w:ilvl w:val="0"/>
          <w:numId w:val="2"/>
        </w:numPr>
      </w:pPr>
      <w:r w:rsidRPr="00C87429">
        <w:t>niewspółpracujących, pomimo przeprowadzenia wizyt adaptacyjnych oraz zastosowania uspokojenia farmakologicznego. </w:t>
      </w:r>
    </w:p>
    <w:p w14:paraId="302BF1E5" w14:textId="77777777" w:rsidR="00C87429" w:rsidRPr="00C87429" w:rsidRDefault="00C87429" w:rsidP="00C87429">
      <w:r w:rsidRPr="00C87429">
        <w:rPr>
          <w:b/>
          <w:bCs/>
        </w:rPr>
        <w:t>Po długiej dyskusji w gronie specjalistów, którzy wskazywali kto powinien korzystać z leczenia stomatologicznego w znieczuleniu ogólnym, ostatecznie uzgodniono, że będzie ono przysługiwać dzieciom i młodzieży:</w:t>
      </w:r>
    </w:p>
    <w:p w14:paraId="20EBB26A" w14:textId="77777777" w:rsidR="00C87429" w:rsidRPr="00C87429" w:rsidRDefault="00C87429" w:rsidP="00C87429">
      <w:pPr>
        <w:numPr>
          <w:ilvl w:val="0"/>
          <w:numId w:val="3"/>
        </w:numPr>
      </w:pPr>
      <w:r w:rsidRPr="00C87429">
        <w:t>do ukończenia 18. roku życia, u których występują alergie na środki znieczulenia miejscowego;</w:t>
      </w:r>
    </w:p>
    <w:p w14:paraId="0D284648" w14:textId="77777777" w:rsidR="00C87429" w:rsidRPr="00C87429" w:rsidRDefault="00C87429" w:rsidP="00C87429">
      <w:pPr>
        <w:numPr>
          <w:ilvl w:val="0"/>
          <w:numId w:val="3"/>
        </w:numPr>
      </w:pPr>
      <w:r w:rsidRPr="00C87429">
        <w:t xml:space="preserve">do ukończenia 18. roku życia z zaburzeniami ogólnoustrojowymi, u których lęk związany z zabiegiem stomatologicznym lub obecność infekcji </w:t>
      </w:r>
      <w:proofErr w:type="spellStart"/>
      <w:r w:rsidRPr="00C87429">
        <w:t>okołozębowych</w:t>
      </w:r>
      <w:proofErr w:type="spellEnd"/>
      <w:r w:rsidRPr="00C87429">
        <w:t xml:space="preserve"> może negatywnie wpłynąć na stan ogólny pacjenta (w szczególności na choroby kardiologiczne, neurologiczne i endokrynologiczne) – po przedstawieniu opinii lekarza specjalisty w </w:t>
      </w:r>
      <w:r w:rsidRPr="00C87429">
        <w:lastRenderedPageBreak/>
        <w:t>dziedzinie medycyny odpowiedniej ze względu na chorobę lub problem zdrowotny pacjenta;</w:t>
      </w:r>
    </w:p>
    <w:p w14:paraId="5D1CED5B" w14:textId="77777777" w:rsidR="00C87429" w:rsidRPr="00C87429" w:rsidRDefault="00C87429" w:rsidP="00C87429">
      <w:pPr>
        <w:numPr>
          <w:ilvl w:val="0"/>
          <w:numId w:val="3"/>
        </w:numPr>
      </w:pPr>
      <w:r w:rsidRPr="00C87429">
        <w:t xml:space="preserve">do ukończenia 3. roku życia niewspółpracującym mimo przeprowadzenia wizyt adaptacyjnych oraz zastosowania uspokojenia farmakologicznego, z co najmniej 8 ubytkami próchnicowymi lub wymagającym leczenia co najmniej 4 zębów – </w:t>
      </w:r>
      <w:proofErr w:type="spellStart"/>
      <w:r w:rsidRPr="00C87429">
        <w:t>endodontycznie</w:t>
      </w:r>
      <w:proofErr w:type="spellEnd"/>
      <w:r w:rsidRPr="00C87429">
        <w:t xml:space="preserve"> lub ekstrakcji zębów, lub zabiegu chirurgicznego w obrębie jamy ustnej, lub zaopatrzenia pourazowych uszkodzeń zębów i okolicznych tkanek;</w:t>
      </w:r>
    </w:p>
    <w:p w14:paraId="39CA948D" w14:textId="77777777" w:rsidR="00C87429" w:rsidRPr="00C87429" w:rsidRDefault="00C87429" w:rsidP="00C87429">
      <w:pPr>
        <w:numPr>
          <w:ilvl w:val="0"/>
          <w:numId w:val="3"/>
        </w:numPr>
      </w:pPr>
      <w:r w:rsidRPr="00C87429">
        <w:t>do ukończenia 18. roku życia, tzw. niewspółpracującym, które mimo zastosowanego uspokojenia farmakologicznego nie pozwalają - w opinii lekarza specjalisty w dziedzinie chirurgii stomatologicznej lub stomatologii dziecięcej - na bezpieczne wykonanie:</w:t>
      </w:r>
      <w:r w:rsidRPr="00C87429">
        <w:br/>
        <w:t xml:space="preserve">- leczenia </w:t>
      </w:r>
      <w:proofErr w:type="spellStart"/>
      <w:r w:rsidRPr="00C87429">
        <w:t>endodontycznego</w:t>
      </w:r>
      <w:proofErr w:type="spellEnd"/>
      <w:r w:rsidRPr="00C87429">
        <w:t xml:space="preserve"> lub ekstrakcji – łącznie 4 zębów lub</w:t>
      </w:r>
      <w:r w:rsidRPr="00C87429">
        <w:br/>
        <w:t>-  zabiegu chirurgicznego w obrębie jamy ustnej;</w:t>
      </w:r>
    </w:p>
    <w:p w14:paraId="2BB1AC8E" w14:textId="77777777" w:rsidR="00C87429" w:rsidRPr="00C87429" w:rsidRDefault="00C87429" w:rsidP="00C87429">
      <w:pPr>
        <w:numPr>
          <w:ilvl w:val="0"/>
          <w:numId w:val="3"/>
        </w:numPr>
      </w:pPr>
      <w:r w:rsidRPr="00C87429">
        <w:t xml:space="preserve">do ukończenia 18. roku życia wymagającym natychmiastowego leczenia ostrego, </w:t>
      </w:r>
      <w:proofErr w:type="spellStart"/>
      <w:r w:rsidRPr="00C87429">
        <w:t>zębopochodnego</w:t>
      </w:r>
      <w:proofErr w:type="spellEnd"/>
      <w:r w:rsidRPr="00C87429">
        <w:t xml:space="preserve"> stanu zapalnego w okolicy szczękowo-twarzowej lub wykonania zabiegu chirurgicznego w obrębie jamy ustnej.</w:t>
      </w:r>
    </w:p>
    <w:p w14:paraId="5A359A6D" w14:textId="77777777" w:rsidR="00C87429" w:rsidRPr="00C87429" w:rsidRDefault="00C87429" w:rsidP="00C87429">
      <w:r w:rsidRPr="00C87429">
        <w:t>Poszerzenie wskazań do leczenia stomatologicznego w znieczuleniu ogólnym wchodzi w życie od 1 stycznia 2026 r. </w:t>
      </w:r>
    </w:p>
    <w:p w14:paraId="55723571" w14:textId="77777777" w:rsidR="00C87429" w:rsidRPr="00C87429" w:rsidRDefault="00C87429" w:rsidP="00C87429">
      <w:r w:rsidRPr="00C87429">
        <w:t>Wykaz procedur stomatologicznych, które realizowane są w znieczuleniu ogólnym obejmuje 67 pozycji (</w:t>
      </w:r>
      <w:hyperlink r:id="rId5" w:tgtFrame="_blank" w:history="1">
        <w:r w:rsidRPr="00C87429">
          <w:rPr>
            <w:rStyle w:val="Hipercze"/>
          </w:rPr>
          <w:t>lista w załączniku</w:t>
        </w:r>
      </w:hyperlink>
      <w:r w:rsidRPr="00C87429">
        <w:t>). </w:t>
      </w:r>
    </w:p>
    <w:p w14:paraId="1DB64AA9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t>Wysoki koszt leczenia w znieczuleniu ogólnym</w:t>
      </w:r>
    </w:p>
    <w:p w14:paraId="755AF1DC" w14:textId="77777777" w:rsidR="00C87429" w:rsidRPr="00C87429" w:rsidRDefault="00C87429" w:rsidP="00C87429">
      <w:r w:rsidRPr="00C87429">
        <w:t>Wprowadzone zmiany w koszyku świadczeń stomatologicznych na NFZ, a dotyczące leczenia dzieci w znieczuleniu ogólnym kosztować będą w skali roku 60 mln zł.</w:t>
      </w:r>
    </w:p>
    <w:p w14:paraId="3CFD752A" w14:textId="77777777" w:rsidR="00C87429" w:rsidRPr="00C87429" w:rsidRDefault="00C87429" w:rsidP="00C87429">
      <w:r w:rsidRPr="00C87429">
        <w:t>W tym przypadku pieniądze to tylko jeden problem, gdyż równie poważnym będzie brak anestezjologów, którzy muszą być obecni w trakcie przygotowania i realizacji zabiegu. Jest pewne, że te same ośrodki będą leczyły w znieczuleniu ogólnym pacjentów niewspółpracujących oraz z niepełnosprawnościami.</w:t>
      </w:r>
    </w:p>
    <w:p w14:paraId="6284A9FE" w14:textId="77777777" w:rsidR="00C87429" w:rsidRPr="00C87429" w:rsidRDefault="00C87429" w:rsidP="00C87429">
      <w:r w:rsidRPr="00C87429">
        <w:t>W efekcie i tak długi czas oczekiwania na zabieg w znieczuleniu ogólnym może się znacznie wydłużyć. To problem dla rodziców dzieci z niepełnosprawnościami, którzy całymi miesiącami czekają na swoją kolei do przeprowadzenia zabiegu w narkozie. </w:t>
      </w:r>
    </w:p>
    <w:p w14:paraId="6DBFB74B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t>Narkoza w leczeniu stomatologicznym. Kiedy stosowana  </w:t>
      </w:r>
    </w:p>
    <w:p w14:paraId="6EE7AD48" w14:textId="77777777" w:rsidR="00C87429" w:rsidRPr="00C87429" w:rsidRDefault="00C87429" w:rsidP="00C87429">
      <w:r w:rsidRPr="00C87429">
        <w:t>Pacjent w trakcie znieczulenia ogólnego jest nieświadomy i zaintubowany jak podczas innych zabiegów chirurgii ogólnej. Narkozę podaje lekarz anestezjolog, który jest obecny podczas całego zabiegu.</w:t>
      </w:r>
    </w:p>
    <w:p w14:paraId="48EF98DE" w14:textId="77777777" w:rsidR="00C87429" w:rsidRPr="00C87429" w:rsidRDefault="00C87429" w:rsidP="00C87429">
      <w:r w:rsidRPr="00C87429">
        <w:t xml:space="preserve">Znieczulenie ogólne stosuje się w inwazyjnych procedurach, np. przy usuwaniu wielu zębów jednocześnie, leczeniu rozległych ropni, ale także gdy pacjent ma </w:t>
      </w:r>
      <w:proofErr w:type="spellStart"/>
      <w:r w:rsidRPr="00C87429">
        <w:t>dentofobię</w:t>
      </w:r>
      <w:proofErr w:type="spellEnd"/>
      <w:r w:rsidRPr="00C87429">
        <w:t xml:space="preserve"> i nie współpracuje z lekarzem </w:t>
      </w:r>
    </w:p>
    <w:p w14:paraId="2AC86447" w14:textId="77777777" w:rsidR="00C87429" w:rsidRPr="00C87429" w:rsidRDefault="00C87429" w:rsidP="00C87429">
      <w:r w:rsidRPr="00C87429">
        <w:t>Po znieczulenie ogólne lekarze często sięgają lecząc dzieci z zaawansowaną próchnicą.</w:t>
      </w:r>
    </w:p>
    <w:p w14:paraId="64BBB349" w14:textId="77777777" w:rsidR="00C87429" w:rsidRPr="00C87429" w:rsidRDefault="00C87429" w:rsidP="00C87429">
      <w:r w:rsidRPr="00C87429">
        <w:t>Przeciwwskazaniem do narkozy są alergie na leki oraz nieustabilizowane choroby przewlekłe np. cukrzyca lub nadciśnienie tętnicze, a także ostre infekcje dróg oddechowych.</w:t>
      </w:r>
    </w:p>
    <w:p w14:paraId="0FD9D9E7" w14:textId="5F4D282F" w:rsidR="00C87429" w:rsidRPr="00C87429" w:rsidRDefault="00C87429" w:rsidP="00C87429"/>
    <w:p w14:paraId="27CDE984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lastRenderedPageBreak/>
        <w:t>Znieczulenie ogólne - kiedy nieodzowne w leczeniu</w:t>
      </w:r>
    </w:p>
    <w:p w14:paraId="218426E0" w14:textId="77777777" w:rsidR="00C87429" w:rsidRPr="00C87429" w:rsidRDefault="00C87429" w:rsidP="00C87429">
      <w:r w:rsidRPr="00C87429">
        <w:t>Nowoczesna stomatologia ma do wyboru wiele metod znieczulenia, w tym nowoczesne znieczulenie komputerowe czy sedację podtlenkiem azotu.</w:t>
      </w:r>
    </w:p>
    <w:p w14:paraId="65D42282" w14:textId="77777777" w:rsidR="00C87429" w:rsidRPr="00C87429" w:rsidRDefault="00C87429" w:rsidP="00C87429">
      <w:r w:rsidRPr="00C87429">
        <w:t>Istnieją jednak sytuacje, w których pacjent z różnych powodów nie może być leczony w tradycyjny sposób na fotelu dentystycznym.</w:t>
      </w:r>
    </w:p>
    <w:p w14:paraId="163CCBD7" w14:textId="77777777" w:rsidR="00C87429" w:rsidRPr="00C87429" w:rsidRDefault="00C87429" w:rsidP="00C87429">
      <w:r w:rsidRPr="00C87429">
        <w:t>Narkozę w gabinecie stomatologicznym stosuje się wówczas gdy pozostałe typy znieczulenia nie mogą być zastosowane ze względu na stan ogólnego zdrowia pacjenta (np. uczulenie), bądź z uwagi na jego kondycję psychiczną (</w:t>
      </w:r>
      <w:proofErr w:type="spellStart"/>
      <w:r w:rsidRPr="00C87429">
        <w:t>dentofobia</w:t>
      </w:r>
      <w:proofErr w:type="spellEnd"/>
      <w:r w:rsidRPr="00C87429">
        <w:t>).</w:t>
      </w:r>
    </w:p>
    <w:p w14:paraId="3564BF30" w14:textId="77777777" w:rsidR="00C87429" w:rsidRPr="00C87429" w:rsidRDefault="00C87429" w:rsidP="00C87429">
      <w:r w:rsidRPr="00C87429">
        <w:t>Leczenie zębów pod narkozą stosuje się,  gdy są to zabiegi wielogodzinne i męczące, np. polegające na wszczepianiu implantów stomatologicznych, ekstrakcji wielu zębów naraz, usuwaniu problematycznych ósemek czy leczeniu kanałowym.  W znieczuleniu ogólnym takie kompleksowe leczenie może odbyć się jednoetapowo. </w:t>
      </w:r>
    </w:p>
    <w:p w14:paraId="7507643C" w14:textId="77777777" w:rsidR="00C87429" w:rsidRPr="00C87429" w:rsidRDefault="00C87429" w:rsidP="00C87429">
      <w:r w:rsidRPr="00C87429">
        <w:t>Wskazaniem do leczenia stomatologicznego w znieczuleniu ogólnym są np.  stany zapalne obejmujące duży obszar  w okolicy szczękowo-twarzowej, sytuacje zagrażające bezpośrednio życiu pacjenta, a do takich należy uczulenie na środki znieczulenia miejscowego.</w:t>
      </w:r>
    </w:p>
    <w:p w14:paraId="379D3CCC" w14:textId="77777777" w:rsidR="00C87429" w:rsidRPr="00C87429" w:rsidRDefault="00C87429" w:rsidP="00C87429">
      <w:r w:rsidRPr="00C87429">
        <w:t>Narkoza może być też jedynym wyjściem, gdy pacjenci nie współpracują z lekarzem, np.   cierpiący na autyzm, zaburzenia psychiczne, niepełnosprawność intelektualną, nadpobudliwość ruchową czy niektóre choroby neurologiczne.</w:t>
      </w:r>
    </w:p>
    <w:p w14:paraId="26322046" w14:textId="77777777" w:rsidR="00C87429" w:rsidRPr="00C87429" w:rsidRDefault="00C87429" w:rsidP="00C87429">
      <w:r w:rsidRPr="00C87429">
        <w:t xml:space="preserve">Znieczulenie ogólne pozwala  także leczyć dzieci z zaawansowaną próchnicą,  osoby ze skrajną </w:t>
      </w:r>
      <w:proofErr w:type="spellStart"/>
      <w:r w:rsidRPr="00C87429">
        <w:t>dentofobią</w:t>
      </w:r>
      <w:proofErr w:type="spellEnd"/>
      <w:r w:rsidRPr="00C87429">
        <w:t xml:space="preserve"> lub niskim progiem bólu, których strach i ataki paniki sprawiają, że w znieczuleniu miejscowym zabieg nie może się odbyć. W takich przypadkach również na życzenie pacjenta i mając na uwadze jego dobro, lekarz stosuje znieczulenie ogólne. </w:t>
      </w:r>
    </w:p>
    <w:p w14:paraId="152FC85B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t>Zasady realizowania zabiegu w znieczuleniu ogólnym </w:t>
      </w:r>
    </w:p>
    <w:p w14:paraId="6526086C" w14:textId="77777777" w:rsidR="00C87429" w:rsidRPr="00C87429" w:rsidRDefault="00C87429" w:rsidP="00C87429">
      <w:r w:rsidRPr="00C87429">
        <w:t>Narkoza - jak każda procedura medyczna - jest obarczona pewnym ryzykiem skutków ubocznych. Dlatego musi ją poprzedzić konsultacja stomatologiczna i anestezjologiczna oraz kwalifikacja pacjenta do zabiegu. Obejmuje ona dokładny wywiad oraz czasami także wykonanie dodatkowych badań, co ma na celu zminimalizowanie ryzyka wystąpienia ewentualnych powikłań.</w:t>
      </w:r>
    </w:p>
    <w:p w14:paraId="7F1E0E5E" w14:textId="77777777" w:rsidR="00C87429" w:rsidRPr="00C87429" w:rsidRDefault="00C87429" w:rsidP="00C87429">
      <w:r w:rsidRPr="00C87429">
        <w:t>Pacjent pytany jest o współistniejące choroby, przyjmowane leki i przebyte operacje. Przeciwwskazaniem do narkozy są m.in. nieustabilizowane choroby przewlekłe np. cukrzyca, nadciśnienie tętnicze, choroby nerek, tarczycy, ostre infekcje dróg oddechowych, astma oskrzelowa, uczulenie. </w:t>
      </w:r>
    </w:p>
    <w:p w14:paraId="3F1A2502" w14:textId="77777777" w:rsidR="00C87429" w:rsidRPr="00C87429" w:rsidRDefault="00C87429" w:rsidP="00C87429">
      <w:r w:rsidRPr="00C87429">
        <w:t>Narkozę przed zabiegiem u dentysty wykonuje się albo w warunkach ambulatoryjnych (najczęstszy przypadek), czyli w przystosowanym do tego gabinecie lub na bloku operacyjnym. Na miejscu zawsze obecne są także dwa wykwalifikowane zespoły: stomatologiczny oraz anestezjologiczny.</w:t>
      </w:r>
    </w:p>
    <w:p w14:paraId="690A971D" w14:textId="77777777" w:rsidR="00C87429" w:rsidRPr="00C87429" w:rsidRDefault="00C87429" w:rsidP="00C87429">
      <w:r w:rsidRPr="00C87429">
        <w:t>Narkozę wykonuje lekarz anestezjolog, który odpowiada za wprowadzenie pacjenta w znieczulenie, utrzymanie go w tym stanie podczas zabiegu oraz wybudzenie z narkozy po jego ukończeniu.</w:t>
      </w:r>
    </w:p>
    <w:p w14:paraId="5654281F" w14:textId="77777777" w:rsidR="00C87429" w:rsidRPr="00C87429" w:rsidRDefault="00C87429" w:rsidP="00C87429">
      <w:r w:rsidRPr="00C87429">
        <w:t xml:space="preserve">Dlatego zabiegi w znieczuleniu ogólnym prowadzone są tylko w  gabinetach stomatologicznych, przystosowanych do tego rodzaju leczenia, tzn. posiadają zespół anestezjologów, są </w:t>
      </w:r>
      <w:r w:rsidRPr="00C87429">
        <w:lastRenderedPageBreak/>
        <w:t>odpowiednio wyposażone i dysponują odpowiednią aparaturą do monitorowania podstawowych parametrów życiowych.</w:t>
      </w:r>
    </w:p>
    <w:p w14:paraId="06A6F08D" w14:textId="77777777" w:rsidR="00C87429" w:rsidRPr="00C87429" w:rsidRDefault="00C87429" w:rsidP="00C87429">
      <w:pPr>
        <w:rPr>
          <w:b/>
          <w:bCs/>
        </w:rPr>
      </w:pPr>
      <w:r w:rsidRPr="00C87429">
        <w:rPr>
          <w:b/>
          <w:bCs/>
        </w:rPr>
        <w:t>Ceny narkozy w gabinecie stomatologicznym poza NFZ</w:t>
      </w:r>
    </w:p>
    <w:p w14:paraId="4D66F843" w14:textId="77777777" w:rsidR="00C87429" w:rsidRPr="00C87429" w:rsidRDefault="00C87429" w:rsidP="00C87429">
      <w:r w:rsidRPr="00C87429">
        <w:t>Złożoność zabiegu prowadzonego w znieczuleniu ogólnym - potrzebne dodatkowe  wyposażenie oraz konieczna obecność dodatkowego personelu medycznego sprawiają, że ceny narkozy są wysokie. </w:t>
      </w:r>
    </w:p>
    <w:p w14:paraId="024EEE2C" w14:textId="77777777" w:rsidR="00C87429" w:rsidRPr="00C87429" w:rsidRDefault="00C87429" w:rsidP="00C87429">
      <w:r w:rsidRPr="00C87429">
        <w:t>W przypadku narkozy do kosztów leczenia stomatologicznego należy doliczyć:  </w:t>
      </w:r>
    </w:p>
    <w:p w14:paraId="2913BA92" w14:textId="77777777" w:rsidR="00C87429" w:rsidRPr="00C87429" w:rsidRDefault="00C87429" w:rsidP="00C87429">
      <w:pPr>
        <w:numPr>
          <w:ilvl w:val="0"/>
          <w:numId w:val="4"/>
        </w:numPr>
      </w:pPr>
      <w:r w:rsidRPr="00C87429">
        <w:t>znieczulenie ogólne (pierwsza godzina): 600 -1250 zł, kolejne 30 min - do 600 zł;</w:t>
      </w:r>
    </w:p>
    <w:p w14:paraId="74E92970" w14:textId="77777777" w:rsidR="00C87429" w:rsidRPr="00C87429" w:rsidRDefault="00C87429" w:rsidP="00C87429">
      <w:pPr>
        <w:numPr>
          <w:ilvl w:val="0"/>
          <w:numId w:val="4"/>
        </w:numPr>
      </w:pPr>
      <w:r w:rsidRPr="00C87429">
        <w:t>konsultację anestezjologa: 200 zł -250 zł;</w:t>
      </w:r>
    </w:p>
    <w:p w14:paraId="2FE79996" w14:textId="77777777" w:rsidR="00C87429" w:rsidRPr="00C87429" w:rsidRDefault="00C87429" w:rsidP="00C87429">
      <w:pPr>
        <w:numPr>
          <w:ilvl w:val="0"/>
          <w:numId w:val="4"/>
        </w:numPr>
      </w:pPr>
      <w:proofErr w:type="spellStart"/>
      <w:r w:rsidRPr="00C87429">
        <w:t>pozabiegowa</w:t>
      </w:r>
      <w:proofErr w:type="spellEnd"/>
      <w:r w:rsidRPr="00C87429">
        <w:t xml:space="preserve"> opieka anestezjologiczna: 200 zł;</w:t>
      </w:r>
    </w:p>
    <w:p w14:paraId="62FBD88C" w14:textId="77777777" w:rsidR="00C87429" w:rsidRPr="00C87429" w:rsidRDefault="00C87429" w:rsidP="00C87429">
      <w:pPr>
        <w:numPr>
          <w:ilvl w:val="0"/>
          <w:numId w:val="4"/>
        </w:numPr>
      </w:pPr>
      <w:r w:rsidRPr="00C87429">
        <w:t xml:space="preserve">pobyt w pokoju </w:t>
      </w:r>
      <w:proofErr w:type="spellStart"/>
      <w:r w:rsidRPr="00C87429">
        <w:t>pozabiegowym</w:t>
      </w:r>
      <w:proofErr w:type="spellEnd"/>
      <w:r w:rsidRPr="00C87429">
        <w:t>: 100 - 150 zł.</w:t>
      </w:r>
    </w:p>
    <w:p w14:paraId="72AF5084" w14:textId="77777777" w:rsidR="00C87429" w:rsidRPr="00C87429" w:rsidRDefault="00C87429" w:rsidP="00C87429">
      <w:r w:rsidRPr="00C87429">
        <w:t>Należy mieć na uwadze fakt, że cena każdego zabiegu stomatologicznego, który jest realizowany w narkozie podwyższana jest nawet o 100 proc.  w stosunku do ceny podstawowej. W efekcie koszt leczenia w znieczuleniu ogólnym zaczyna się od poziomu 3 - 4 tys. zł.</w:t>
      </w:r>
    </w:p>
    <w:p w14:paraId="24D90343" w14:textId="77777777" w:rsidR="00ED6B4F" w:rsidRDefault="00ED6B4F"/>
    <w:sectPr w:rsidR="00ED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B5E"/>
    <w:multiLevelType w:val="multilevel"/>
    <w:tmpl w:val="9D72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37BC2"/>
    <w:multiLevelType w:val="multilevel"/>
    <w:tmpl w:val="2FD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E57A8"/>
    <w:multiLevelType w:val="multilevel"/>
    <w:tmpl w:val="396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F02F8"/>
    <w:multiLevelType w:val="multilevel"/>
    <w:tmpl w:val="10C4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753234">
    <w:abstractNumId w:val="0"/>
  </w:num>
  <w:num w:numId="2" w16cid:durableId="2102143024">
    <w:abstractNumId w:val="1"/>
  </w:num>
  <w:num w:numId="3" w16cid:durableId="1984850568">
    <w:abstractNumId w:val="3"/>
  </w:num>
  <w:num w:numId="4" w16cid:durableId="1381900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29"/>
    <w:rsid w:val="00200476"/>
    <w:rsid w:val="00236C05"/>
    <w:rsid w:val="003C5635"/>
    <w:rsid w:val="003E3BEF"/>
    <w:rsid w:val="006161F7"/>
    <w:rsid w:val="006847E6"/>
    <w:rsid w:val="00710472"/>
    <w:rsid w:val="00836ECE"/>
    <w:rsid w:val="00AB6A38"/>
    <w:rsid w:val="00B50775"/>
    <w:rsid w:val="00B66F55"/>
    <w:rsid w:val="00C87429"/>
    <w:rsid w:val="00D26F14"/>
    <w:rsid w:val="00ED6B4F"/>
    <w:rsid w:val="00E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B16B"/>
  <w15:chartTrackingRefBased/>
  <w15:docId w15:val="{BEB81E29-F1E1-402A-8F3E-06A99C2F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4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4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4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4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4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4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874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iki.infodent24.pl/i/13/72/11/13721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1183</Words>
  <Characters>7917</Characters>
  <Application>Microsoft Office Word</Application>
  <DocSecurity>0</DocSecurity>
  <Lines>136</Lines>
  <Paragraphs>60</Paragraphs>
  <ScaleCrop>false</ScaleCrop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Iżykowski</dc:creator>
  <cp:keywords/>
  <dc:description/>
  <cp:lastModifiedBy>Jan Iżykowski</cp:lastModifiedBy>
  <cp:revision>2</cp:revision>
  <dcterms:created xsi:type="dcterms:W3CDTF">2026-01-10T23:56:00Z</dcterms:created>
  <dcterms:modified xsi:type="dcterms:W3CDTF">2026-01-10T23:56:00Z</dcterms:modified>
</cp:coreProperties>
</file>